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B4" w:rsidRDefault="00DC2DB4">
      <w:pPr>
        <w:rPr>
          <w:b/>
          <w:u w:val="single"/>
        </w:rPr>
      </w:pPr>
    </w:p>
    <w:p w:rsidR="001618FE" w:rsidRPr="004013DF" w:rsidRDefault="00DC2DB4">
      <w:p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515EEDA" wp14:editId="7579096B">
            <wp:simplePos x="0" y="0"/>
            <wp:positionH relativeFrom="column">
              <wp:posOffset>3695700</wp:posOffset>
            </wp:positionH>
            <wp:positionV relativeFrom="paragraph">
              <wp:posOffset>76200</wp:posOffset>
            </wp:positionV>
            <wp:extent cx="2540000" cy="1434465"/>
            <wp:effectExtent l="0" t="0" r="0" b="0"/>
            <wp:wrapTight wrapText="bothSides">
              <wp:wrapPolygon edited="0">
                <wp:start x="0" y="0"/>
                <wp:lineTo x="0" y="21227"/>
                <wp:lineTo x="21384" y="21227"/>
                <wp:lineTo x="2138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013DF" w:rsidRPr="004013DF">
        <w:rPr>
          <w:b/>
          <w:u w:val="single"/>
        </w:rPr>
        <w:t>Before activity…</w:t>
      </w:r>
      <w:proofErr w:type="gramEnd"/>
    </w:p>
    <w:p w:rsidR="004013DF" w:rsidRDefault="004013DF" w:rsidP="004013DF">
      <w:pPr>
        <w:ind w:firstLine="720"/>
      </w:pPr>
      <w:r>
        <w:t>Introduce conic sections as the shapes formed by the intersection of a plane and a double-nap</w:t>
      </w:r>
      <w:r w:rsidR="00DC2DB4">
        <w:t>p</w:t>
      </w:r>
      <w:r>
        <w:t>ed cone.</w:t>
      </w:r>
      <w:r w:rsidR="00DC2DB4">
        <w:t xml:space="preserve">  </w:t>
      </w:r>
      <w:r>
        <w:t>One way to do this is cutting cone-shaped paper cups.  As students cut, the edge of the paper cut is a conic section.</w:t>
      </w:r>
      <w:r w:rsidR="00DC2DB4" w:rsidRPr="00DC2DB4">
        <w:rPr>
          <w:noProof/>
        </w:rPr>
        <w:t xml:space="preserve"> </w:t>
      </w:r>
    </w:p>
    <w:p w:rsidR="004013DF" w:rsidRDefault="00DC2DB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6FEFC0" wp14:editId="6A4D5A4F">
                <wp:simplePos x="0" y="0"/>
                <wp:positionH relativeFrom="column">
                  <wp:posOffset>3695700</wp:posOffset>
                </wp:positionH>
                <wp:positionV relativeFrom="paragraph">
                  <wp:posOffset>264160</wp:posOffset>
                </wp:positionV>
                <wp:extent cx="2540000" cy="4572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384" y="20700"/>
                    <wp:lineTo x="21384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2DB4" w:rsidRPr="00AA7DB0" w:rsidRDefault="00DC2DB4" w:rsidP="00DC2DB4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Table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 w:rsidRPr="00B97E74">
                              <w:t>http://www.andrews.edu/~calkins/math/webtexts/conicsl.jpg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91pt;margin-top:20.8pt;width:200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" stroked="f">
                <v:textbox inset="0,0,0,0">
                  <w:txbxContent>
                    <w:p w:rsidR="00DC2DB4" w:rsidRPr="00AA7DB0" w:rsidRDefault="00DC2DB4" w:rsidP="00DC2DB4">
                      <w:pPr>
                        <w:pStyle w:val="Caption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Table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 w:rsidRPr="00B97E74">
                        <w:t>http://www.andrews.edu/~calkins/math/webtexts/conicsl.jpg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C2DB4" w:rsidRDefault="00DC2DB4">
      <w:pPr>
        <w:rPr>
          <w:b/>
          <w:u w:val="single"/>
        </w:rPr>
      </w:pPr>
    </w:p>
    <w:p w:rsidR="00DC2DB4" w:rsidRDefault="00DC2DB4">
      <w:pPr>
        <w:rPr>
          <w:b/>
          <w:u w:val="single"/>
        </w:rPr>
      </w:pPr>
    </w:p>
    <w:p w:rsidR="004013DF" w:rsidRPr="004013DF" w:rsidRDefault="004013DF">
      <w:pPr>
        <w:rPr>
          <w:b/>
          <w:u w:val="single"/>
        </w:rPr>
      </w:pPr>
      <w:r w:rsidRPr="004013DF">
        <w:rPr>
          <w:b/>
          <w:u w:val="single"/>
        </w:rPr>
        <w:t>Activity</w:t>
      </w:r>
    </w:p>
    <w:p w:rsidR="004013DF" w:rsidRPr="004013DF" w:rsidRDefault="004013DF">
      <w:pPr>
        <w:rPr>
          <w:b/>
        </w:rPr>
      </w:pPr>
      <w:r w:rsidRPr="004013DF">
        <w:rPr>
          <w:b/>
        </w:rPr>
        <w:t>Materials</w:t>
      </w:r>
    </w:p>
    <w:p w:rsidR="004013DF" w:rsidRDefault="004013DF" w:rsidP="004013DF">
      <w:pPr>
        <w:ind w:firstLine="720"/>
      </w:pPr>
      <w:r>
        <w:t>If outside:  rope of various lengths and sidewalk chalk</w:t>
      </w:r>
    </w:p>
    <w:p w:rsidR="004013DF" w:rsidRDefault="004013DF" w:rsidP="004013DF">
      <w:pPr>
        <w:ind w:firstLine="720"/>
      </w:pPr>
      <w:r>
        <w:t>If inside: pushpins, cardboard, string, pencil</w:t>
      </w:r>
    </w:p>
    <w:p w:rsidR="004013DF" w:rsidRDefault="004013DF"/>
    <w:p w:rsidR="004013DF" w:rsidRPr="004013DF" w:rsidRDefault="004013DF" w:rsidP="004013DF">
      <w:pPr>
        <w:pStyle w:val="ListParagraph"/>
        <w:numPr>
          <w:ilvl w:val="0"/>
          <w:numId w:val="2"/>
        </w:numPr>
      </w:pPr>
      <w:r>
        <w:t xml:space="preserve">Definition of a circle?  </w:t>
      </w:r>
      <w:r w:rsidRPr="004013DF">
        <w:rPr>
          <w:i/>
        </w:rPr>
        <w:t xml:space="preserve">The set of points equidistant from a </w:t>
      </w:r>
      <w:r w:rsidR="00DC2DB4">
        <w:rPr>
          <w:i/>
        </w:rPr>
        <w:t>fixed</w:t>
      </w:r>
      <w:r w:rsidRPr="004013DF">
        <w:rPr>
          <w:i/>
        </w:rPr>
        <w:t xml:space="preserve"> point in a plane.  </w:t>
      </w:r>
    </w:p>
    <w:p w:rsidR="004013DF" w:rsidRDefault="004013DF" w:rsidP="004013DF">
      <w:pPr>
        <w:ind w:left="360"/>
      </w:pPr>
      <w:r>
        <w:t xml:space="preserve">Based on this definition, </w:t>
      </w:r>
      <w:r w:rsidRPr="00DC2DB4">
        <w:rPr>
          <w:b/>
        </w:rPr>
        <w:t>construct</w:t>
      </w:r>
      <w:r>
        <w:t xml:space="preserve"> a circle using the materials given. (Note:  Will need two in a group if doing this outside)</w:t>
      </w:r>
      <w:r>
        <w:tab/>
      </w:r>
    </w:p>
    <w:p w:rsidR="004013DF" w:rsidRDefault="004013DF" w:rsidP="00DC2DB4">
      <w:pPr>
        <w:ind w:firstLine="720"/>
      </w:pPr>
      <w:r>
        <w:t>What acted as the center of the circle?</w:t>
      </w:r>
    </w:p>
    <w:p w:rsidR="004013DF" w:rsidRDefault="004013DF" w:rsidP="00DC2DB4">
      <w:pPr>
        <w:ind w:firstLine="720"/>
      </w:pPr>
      <w:r>
        <w:t>What acted as the radius of the circle?</w:t>
      </w:r>
    </w:p>
    <w:p w:rsidR="00DC2DB4" w:rsidRDefault="00DC2DB4" w:rsidP="00DC2DB4">
      <w:pPr>
        <w:ind w:left="720"/>
      </w:pPr>
      <w:r>
        <w:t xml:space="preserve">What are some examples of circles you know of?  In these examples, what is the center and what is the radius? </w:t>
      </w:r>
    </w:p>
    <w:p w:rsidR="004013DF" w:rsidRDefault="004013DF" w:rsidP="004013DF"/>
    <w:p w:rsidR="004013DF" w:rsidRDefault="004013DF" w:rsidP="004013DF">
      <w:pPr>
        <w:pStyle w:val="ListParagraph"/>
        <w:numPr>
          <w:ilvl w:val="0"/>
          <w:numId w:val="2"/>
        </w:numPr>
        <w:rPr>
          <w:i/>
        </w:rPr>
      </w:pPr>
      <w:r>
        <w:t xml:space="preserve">Definition of ellipse?  </w:t>
      </w:r>
      <w:r w:rsidRPr="004013DF">
        <w:rPr>
          <w:i/>
        </w:rPr>
        <w:t xml:space="preserve"> </w:t>
      </w:r>
      <w:r w:rsidR="00DC2DB4">
        <w:rPr>
          <w:i/>
        </w:rPr>
        <w:t>T</w:t>
      </w:r>
      <w:r w:rsidRPr="004013DF">
        <w:rPr>
          <w:i/>
        </w:rPr>
        <w:t>he</w:t>
      </w:r>
      <w:r w:rsidRPr="004013DF">
        <w:rPr>
          <w:i/>
        </w:rPr>
        <w:t xml:space="preserve"> set of points</w:t>
      </w:r>
      <w:r w:rsidR="00DC2DB4">
        <w:rPr>
          <w:i/>
        </w:rPr>
        <w:t xml:space="preserve"> in a plane </w:t>
      </w:r>
      <w:r w:rsidR="00DC2DB4" w:rsidRPr="004013DF">
        <w:rPr>
          <w:i/>
        </w:rPr>
        <w:t>such</w:t>
      </w:r>
      <w:r w:rsidRPr="004013DF">
        <w:rPr>
          <w:i/>
        </w:rPr>
        <w:t xml:space="preserve"> that the sum of the distances from a point on the ellipse to </w:t>
      </w:r>
      <w:r w:rsidRPr="004013DF">
        <w:rPr>
          <w:i/>
        </w:rPr>
        <w:t xml:space="preserve">two </w:t>
      </w:r>
      <w:r w:rsidRPr="004013DF">
        <w:rPr>
          <w:i/>
        </w:rPr>
        <w:t xml:space="preserve">fixed points </w:t>
      </w:r>
      <w:r w:rsidRPr="004013DF">
        <w:rPr>
          <w:i/>
        </w:rPr>
        <w:t xml:space="preserve">is constant. </w:t>
      </w:r>
    </w:p>
    <w:p w:rsidR="004013DF" w:rsidRDefault="004013DF" w:rsidP="004013DF">
      <w:pPr>
        <w:pStyle w:val="ListParagraph"/>
        <w:ind w:left="360"/>
      </w:pPr>
    </w:p>
    <w:p w:rsidR="004013DF" w:rsidRDefault="004013DF" w:rsidP="004013DF">
      <w:pPr>
        <w:pStyle w:val="ListParagraph"/>
        <w:ind w:left="360"/>
        <w:rPr>
          <w:i/>
        </w:rPr>
      </w:pPr>
      <w:r>
        <w:t xml:space="preserve">Based on this definition, </w:t>
      </w:r>
      <w:r w:rsidRPr="00DC2DB4">
        <w:rPr>
          <w:b/>
        </w:rPr>
        <w:t>construct</w:t>
      </w:r>
      <w:r>
        <w:t xml:space="preserve"> a circle using the given materials.  (Note: will need three in a group if doing this outside)</w:t>
      </w:r>
      <w:r w:rsidRPr="004013DF">
        <w:rPr>
          <w:i/>
        </w:rPr>
        <w:t xml:space="preserve"> </w:t>
      </w:r>
    </w:p>
    <w:p w:rsidR="004013DF" w:rsidRDefault="004013DF" w:rsidP="004013DF">
      <w:pPr>
        <w:pStyle w:val="ListParagraph"/>
        <w:ind w:left="360"/>
        <w:rPr>
          <w:i/>
        </w:rPr>
      </w:pPr>
    </w:p>
    <w:p w:rsidR="004013DF" w:rsidRDefault="004013DF" w:rsidP="00DC2DB4">
      <w:pPr>
        <w:pStyle w:val="ListParagraph"/>
        <w:ind w:left="360" w:firstLine="360"/>
      </w:pPr>
      <w:r>
        <w:t xml:space="preserve">Did your ellipse look like a circle?  If so, what could you to do make it look less like a circle? </w:t>
      </w:r>
    </w:p>
    <w:p w:rsidR="00DC2DB4" w:rsidRDefault="00DC2DB4" w:rsidP="00DC2DB4">
      <w:pPr>
        <w:pStyle w:val="ListParagraph"/>
        <w:ind w:left="360" w:firstLine="360"/>
      </w:pPr>
    </w:p>
    <w:p w:rsidR="00DC2DB4" w:rsidRDefault="00DC2DB4" w:rsidP="00DC2DB4">
      <w:pPr>
        <w:pStyle w:val="ListParagraph"/>
        <w:ind w:left="360" w:firstLine="360"/>
      </w:pPr>
      <w:r>
        <w:lastRenderedPageBreak/>
        <w:t xml:space="preserve">How are a circle and an ellipse related? </w:t>
      </w:r>
    </w:p>
    <w:p w:rsidR="004013DF" w:rsidRDefault="004013DF" w:rsidP="004013DF">
      <w:pPr>
        <w:pStyle w:val="ListParagraph"/>
        <w:ind w:left="360"/>
      </w:pPr>
    </w:p>
    <w:p w:rsidR="00DC2DB4" w:rsidRDefault="00DC2DB4" w:rsidP="004013DF">
      <w:pPr>
        <w:pStyle w:val="ListParagraph"/>
        <w:ind w:left="360"/>
      </w:pPr>
      <w:r>
        <w:t>Investigate foci and properties of an ellipse</w:t>
      </w:r>
    </w:p>
    <w:p w:rsidR="00DC2DB4" w:rsidRDefault="00DC2DB4" w:rsidP="004013DF">
      <w:pPr>
        <w:pStyle w:val="ListParagraph"/>
        <w:ind w:left="360"/>
      </w:pPr>
    </w:p>
    <w:p w:rsidR="004013DF" w:rsidRDefault="009B56C4" w:rsidP="004013DF">
      <w:pPr>
        <w:pStyle w:val="ListParagraph"/>
        <w:ind w:left="360"/>
      </w:pPr>
      <w:hyperlink r:id="rId9" w:history="1">
        <w:r w:rsidR="004013DF" w:rsidRPr="009B56C4">
          <w:rPr>
            <w:rStyle w:val="Hyperlink"/>
          </w:rPr>
          <w:t>Watch</w:t>
        </w:r>
      </w:hyperlink>
      <w:r w:rsidR="004013DF">
        <w:t xml:space="preserve"> an elliptical pool table in actio</w:t>
      </w:r>
      <w:r>
        <w:t>n (also a</w:t>
      </w:r>
      <w:r w:rsidR="004013DF">
        <w:t xml:space="preserve"> </w:t>
      </w:r>
      <w:r>
        <w:t>good video on united streaming.)</w:t>
      </w:r>
    </w:p>
    <w:p w:rsidR="009B56C4" w:rsidRDefault="009B56C4" w:rsidP="004013DF">
      <w:pPr>
        <w:pStyle w:val="ListParagraph"/>
        <w:ind w:left="360"/>
      </w:pPr>
      <w:r>
        <w:tab/>
        <w:t>Where is the hole?</w:t>
      </w:r>
    </w:p>
    <w:p w:rsidR="009B56C4" w:rsidRDefault="009B56C4" w:rsidP="004013DF">
      <w:pPr>
        <w:pStyle w:val="ListParagraph"/>
        <w:ind w:left="360"/>
      </w:pPr>
      <w:r>
        <w:tab/>
        <w:t>Where does the ball start?</w:t>
      </w:r>
    </w:p>
    <w:p w:rsidR="009B56C4" w:rsidRDefault="009B56C4" w:rsidP="004013DF">
      <w:pPr>
        <w:pStyle w:val="ListParagraph"/>
        <w:ind w:left="360"/>
      </w:pPr>
      <w:r>
        <w:tab/>
        <w:t xml:space="preserve">What can you deduce about this? </w:t>
      </w:r>
    </w:p>
    <w:p w:rsidR="00DC2DB4" w:rsidRDefault="00DC2DB4" w:rsidP="004013DF">
      <w:pPr>
        <w:pStyle w:val="ListParagraph"/>
        <w:ind w:left="360"/>
      </w:pPr>
    </w:p>
    <w:p w:rsidR="00DC2DB4" w:rsidRDefault="00DC2DB4" w:rsidP="004013DF">
      <w:pPr>
        <w:pStyle w:val="ListParagraph"/>
        <w:ind w:left="360"/>
      </w:pPr>
    </w:p>
    <w:p w:rsidR="00DC2DB4" w:rsidRDefault="00DC2DB4" w:rsidP="004013DF">
      <w:pPr>
        <w:pStyle w:val="ListParagraph"/>
        <w:ind w:left="360"/>
      </w:pPr>
    </w:p>
    <w:p w:rsidR="009B56C4" w:rsidRDefault="00FA2F7C" w:rsidP="004013DF">
      <w:pPr>
        <w:pStyle w:val="ListParagraph"/>
        <w:ind w:left="360"/>
      </w:pPr>
      <w:proofErr w:type="gramStart"/>
      <w:r>
        <w:t>Other example</w:t>
      </w:r>
      <w:r w:rsidR="009B56C4">
        <w:t>- the statue room in the Capital.</w:t>
      </w:r>
      <w:proofErr w:type="gramEnd"/>
      <w:r w:rsidR="009B56C4">
        <w:t xml:space="preserve">  </w:t>
      </w:r>
    </w:p>
    <w:p w:rsidR="009B56C4" w:rsidRDefault="00DC2DB4" w:rsidP="004013DF">
      <w:pPr>
        <w:pStyle w:val="ListParagraph"/>
        <w:ind w:left="36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C234F6" wp14:editId="28767991">
            <wp:simplePos x="0" y="0"/>
            <wp:positionH relativeFrom="column">
              <wp:posOffset>2933700</wp:posOffset>
            </wp:positionH>
            <wp:positionV relativeFrom="paragraph">
              <wp:posOffset>144780</wp:posOffset>
            </wp:positionV>
            <wp:extent cx="2128520" cy="1405890"/>
            <wp:effectExtent l="0" t="0" r="5080" b="3810"/>
            <wp:wrapTight wrapText="bothSides">
              <wp:wrapPolygon edited="0">
                <wp:start x="0" y="0"/>
                <wp:lineTo x="0" y="21366"/>
                <wp:lineTo x="21458" y="21366"/>
                <wp:lineTo x="2145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4226BFE" wp14:editId="1795D195">
            <wp:simplePos x="0" y="0"/>
            <wp:positionH relativeFrom="column">
              <wp:posOffset>603250</wp:posOffset>
            </wp:positionH>
            <wp:positionV relativeFrom="paragraph">
              <wp:posOffset>280670</wp:posOffset>
            </wp:positionV>
            <wp:extent cx="1689100" cy="1266825"/>
            <wp:effectExtent l="0" t="0" r="6350" b="952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6C4">
        <w:tab/>
      </w:r>
    </w:p>
    <w:p w:rsidR="009B56C4" w:rsidRDefault="009B56C4" w:rsidP="004013DF">
      <w:pPr>
        <w:pStyle w:val="ListParagraph"/>
        <w:ind w:left="360"/>
      </w:pPr>
      <w:r>
        <w:tab/>
      </w:r>
    </w:p>
    <w:p w:rsidR="004013DF" w:rsidRDefault="004013DF" w:rsidP="004013DF">
      <w:pPr>
        <w:pStyle w:val="ListParagraph"/>
        <w:ind w:left="360"/>
      </w:pPr>
    </w:p>
    <w:p w:rsidR="004013DF" w:rsidRPr="004013DF" w:rsidRDefault="004013DF" w:rsidP="004013DF">
      <w:pPr>
        <w:pStyle w:val="ListParagraph"/>
        <w:ind w:left="360"/>
      </w:pPr>
      <w:r>
        <w:t xml:space="preserve"> </w:t>
      </w:r>
    </w:p>
    <w:p w:rsidR="00DC2DB4" w:rsidRDefault="00DC2DB4" w:rsidP="004013DF">
      <w:pPr>
        <w:ind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60097" wp14:editId="3AA19B4A">
                <wp:simplePos x="0" y="0"/>
                <wp:positionH relativeFrom="column">
                  <wp:posOffset>2938780</wp:posOffset>
                </wp:positionH>
                <wp:positionV relativeFrom="paragraph">
                  <wp:posOffset>832485</wp:posOffset>
                </wp:positionV>
                <wp:extent cx="2128520" cy="457200"/>
                <wp:effectExtent l="0" t="0" r="5080" b="0"/>
                <wp:wrapTight wrapText="bothSides">
                  <wp:wrapPolygon edited="0">
                    <wp:start x="0" y="0"/>
                    <wp:lineTo x="0" y="20700"/>
                    <wp:lineTo x="21458" y="20700"/>
                    <wp:lineTo x="21458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520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2DB4" w:rsidRPr="00B740B0" w:rsidRDefault="00DC2DB4" w:rsidP="00DC2DB4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Table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3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 w:rsidRPr="00C93B50">
                              <w:rPr>
                                <w:noProof/>
                              </w:rPr>
                              <w:t>http://org.newtrier.k12.il.us/academics/math/connections/images/ellipse2.gif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left:0;text-align:left;margin-left:231.4pt;margin-top:65.55pt;width:167.6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" stroked="f">
                <v:textbox inset="0,0,0,0">
                  <w:txbxContent>
                    <w:p w:rsidR="00DC2DB4" w:rsidRPr="00B740B0" w:rsidRDefault="00DC2DB4" w:rsidP="00DC2DB4">
                      <w:pPr>
                        <w:pStyle w:val="Caption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Table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3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 w:rsidRPr="00C93B50">
                        <w:rPr>
                          <w:noProof/>
                        </w:rPr>
                        <w:t>http://org.newtrier.k12.il.us/academics/math/connections/images/ellipse2.gif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F3814" wp14:editId="7CA73B11">
                <wp:simplePos x="0" y="0"/>
                <wp:positionH relativeFrom="column">
                  <wp:posOffset>603250</wp:posOffset>
                </wp:positionH>
                <wp:positionV relativeFrom="paragraph">
                  <wp:posOffset>748665</wp:posOffset>
                </wp:positionV>
                <wp:extent cx="1689100" cy="457200"/>
                <wp:effectExtent l="0" t="0" r="6350" b="0"/>
                <wp:wrapTight wrapText="bothSides">
                  <wp:wrapPolygon edited="0">
                    <wp:start x="0" y="0"/>
                    <wp:lineTo x="0" y="20700"/>
                    <wp:lineTo x="21438" y="20700"/>
                    <wp:lineTo x="21438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2DB4" w:rsidRPr="009F68A4" w:rsidRDefault="00DC2DB4" w:rsidP="00DC2DB4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Table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 w:rsidRPr="00913C66">
                              <w:t>http://img.groundspeak.com/waymarking/display/36d51750-5e3d-4c2c-a306-cff447efadc2.jpg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47.5pt;margin-top:58.95pt;width:133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" stroked="f">
                <v:textbox inset="0,0,0,0">
                  <w:txbxContent>
                    <w:p w:rsidR="00DC2DB4" w:rsidRPr="009F68A4" w:rsidRDefault="00DC2DB4" w:rsidP="00DC2DB4">
                      <w:pPr>
                        <w:pStyle w:val="Caption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Table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 w:rsidRPr="00913C66">
                        <w:t>http://img.groundspeak.com/waymarking/display/36d51750-5e3d-4c2c-a306-cff447efadc2.jpg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C2DB4" w:rsidRPr="00DC2DB4" w:rsidRDefault="00DC2DB4" w:rsidP="00DC2DB4"/>
    <w:p w:rsidR="00DC2DB4" w:rsidRPr="00DC2DB4" w:rsidRDefault="00DC2DB4" w:rsidP="00DC2DB4"/>
    <w:p w:rsidR="00DC2DB4" w:rsidRPr="00DC2DB4" w:rsidRDefault="00DC2DB4" w:rsidP="00DC2DB4"/>
    <w:p w:rsidR="00DC2DB4" w:rsidRPr="00DC2DB4" w:rsidRDefault="00DC2DB4" w:rsidP="00DC2DB4"/>
    <w:p w:rsidR="00DC2DB4" w:rsidRPr="00DC2DB4" w:rsidRDefault="00DC2DB4" w:rsidP="00DC2DB4"/>
    <w:p w:rsidR="00DC2DB4" w:rsidRPr="00DC2DB4" w:rsidRDefault="00DC2DB4" w:rsidP="00DC2DB4"/>
    <w:p w:rsidR="00DC2DB4" w:rsidRDefault="00DC2DB4" w:rsidP="00DC2DB4"/>
    <w:p w:rsidR="004013DF" w:rsidRPr="00DC2DB4" w:rsidRDefault="00FA2F7C" w:rsidP="00DC2DB4">
      <w:r>
        <w:t xml:space="preserve">Huge Thanks to Ellen Bush, colleague and mentor, for sharing the sidewalk chalk concept.  You can see her full lesson </w:t>
      </w:r>
      <w:hyperlink r:id="rId12" w:history="1">
        <w:r w:rsidRPr="00FA2F7C">
          <w:rPr>
            <w:rStyle w:val="Hyperlink"/>
          </w:rPr>
          <w:t>here</w:t>
        </w:r>
      </w:hyperlink>
      <w:r>
        <w:t>.</w:t>
      </w:r>
      <w:bookmarkStart w:id="0" w:name="_GoBack"/>
      <w:bookmarkEnd w:id="0"/>
    </w:p>
    <w:sectPr w:rsidR="004013DF" w:rsidRPr="00DC2DB4" w:rsidSect="00DC2DB4"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FA1" w:rsidRDefault="00911FA1" w:rsidP="00DC2DB4">
      <w:pPr>
        <w:spacing w:after="0" w:line="240" w:lineRule="auto"/>
      </w:pPr>
      <w:r>
        <w:separator/>
      </w:r>
    </w:p>
  </w:endnote>
  <w:endnote w:type="continuationSeparator" w:id="0">
    <w:p w:rsidR="00911FA1" w:rsidRDefault="00911FA1" w:rsidP="00DC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FA1" w:rsidRDefault="00911FA1" w:rsidP="00DC2DB4">
      <w:pPr>
        <w:spacing w:after="0" w:line="240" w:lineRule="auto"/>
      </w:pPr>
      <w:r>
        <w:separator/>
      </w:r>
    </w:p>
  </w:footnote>
  <w:footnote w:type="continuationSeparator" w:id="0">
    <w:p w:rsidR="00911FA1" w:rsidRDefault="00911FA1" w:rsidP="00DC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DB4" w:rsidRPr="00DC2DB4" w:rsidRDefault="00DC2DB4" w:rsidP="00DC2DB4">
    <w:pPr>
      <w:pStyle w:val="Header"/>
      <w:jc w:val="center"/>
      <w:rPr>
        <w:b/>
        <w:sz w:val="40"/>
      </w:rPr>
    </w:pPr>
    <w:r>
      <w:rPr>
        <w:b/>
        <w:sz w:val="40"/>
      </w:rPr>
      <w:t>Circle and Ellipse Exploration</w:t>
    </w:r>
  </w:p>
  <w:p w:rsidR="00DC2DB4" w:rsidRDefault="00DC2D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072"/>
    <w:multiLevelType w:val="hybridMultilevel"/>
    <w:tmpl w:val="93D0FF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855AAA"/>
    <w:multiLevelType w:val="hybridMultilevel"/>
    <w:tmpl w:val="1CE4C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253DA"/>
    <w:multiLevelType w:val="hybridMultilevel"/>
    <w:tmpl w:val="93D0FF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DF"/>
    <w:rsid w:val="004013DF"/>
    <w:rsid w:val="004B1CFF"/>
    <w:rsid w:val="008161B8"/>
    <w:rsid w:val="00911FA1"/>
    <w:rsid w:val="009B56C4"/>
    <w:rsid w:val="00DC2DB4"/>
    <w:rsid w:val="00FA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3DF"/>
    <w:pPr>
      <w:ind w:left="720"/>
      <w:contextualSpacing/>
    </w:pPr>
  </w:style>
  <w:style w:type="paragraph" w:customStyle="1" w:styleId="Default">
    <w:name w:val="Default"/>
    <w:rsid w:val="00401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56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6C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C2D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2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DB4"/>
  </w:style>
  <w:style w:type="paragraph" w:styleId="Footer">
    <w:name w:val="footer"/>
    <w:basedOn w:val="Normal"/>
    <w:link w:val="FooterChar"/>
    <w:uiPriority w:val="99"/>
    <w:unhideWhenUsed/>
    <w:rsid w:val="00DC2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3DF"/>
    <w:pPr>
      <w:ind w:left="720"/>
      <w:contextualSpacing/>
    </w:pPr>
  </w:style>
  <w:style w:type="paragraph" w:customStyle="1" w:styleId="Default">
    <w:name w:val="Default"/>
    <w:rsid w:val="00401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56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6C4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DC2D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2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DB4"/>
  </w:style>
  <w:style w:type="paragraph" w:styleId="Footer">
    <w:name w:val="footer"/>
    <w:basedOn w:val="Normal"/>
    <w:link w:val="FooterChar"/>
    <w:uiPriority w:val="99"/>
    <w:unhideWhenUsed/>
    <w:rsid w:val="00DC2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lluminations.nctm.org/LessonDetail.aspx?id=L8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METIsb0RZ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Guidry</dc:creator>
  <cp:lastModifiedBy>Jennifer Guidry</cp:lastModifiedBy>
  <cp:revision>1</cp:revision>
  <dcterms:created xsi:type="dcterms:W3CDTF">2011-07-07T19:52:00Z</dcterms:created>
  <dcterms:modified xsi:type="dcterms:W3CDTF">2011-07-07T20:43:00Z</dcterms:modified>
</cp:coreProperties>
</file>